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002D" w:rsidR="00C2002D" w:rsidP="00C2002D" w:rsidRDefault="00C2002D" w14:paraId="2bc7476" w14:textId="2bc747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C2002D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C2002D" w:rsidR="00C2002D" w:rsidP="00C2002D" w:rsidRDefault="00C2002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</w:p>
    <w:p w:rsidRPr="00C2002D" w:rsidR="00C2002D" w:rsidP="00C2002D" w:rsidRDefault="00C2002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C2002D" w:rsidR="00C2002D" w:rsidP="00C2002D" w:rsidRDefault="00C2002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B1C01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St-273</w:t>
      </w:r>
      <w:r w:rsidRPr="00C2002D">
        <w:rPr>
          <w:rFonts w:eastAsia="Times New Roman" w:cs="Arial"/>
          <w:bCs/>
          <w:szCs w:val="24"/>
          <w:lang w:eastAsia="hr-HR"/>
        </w:rPr>
        <w:t>/2025-</w:t>
      </w:r>
      <w:r w:rsidR="001B1C01">
        <w:rPr>
          <w:rFonts w:eastAsia="Times New Roman" w:cs="Arial"/>
          <w:bCs/>
          <w:szCs w:val="24"/>
          <w:lang w:eastAsia="hr-HR"/>
        </w:rPr>
        <w:t>16</w:t>
      </w:r>
    </w:p>
    <w:p w:rsidR="00C2002D" w:rsidP="00C2002D" w:rsidRDefault="00C2002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C2002D" w:rsidR="00F35073" w:rsidP="00C2002D" w:rsidRDefault="00F350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F1E4F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>Z A P I S N I K</w:t>
      </w:r>
    </w:p>
    <w:p w:rsidRPr="008F1E4F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 xml:space="preserve">Od </w:t>
      </w:r>
      <w:r w:rsidRPr="008F1E4F" w:rsidR="008F1E4F">
        <w:rPr>
          <w:rFonts w:eastAsia="Times New Roman" w:cs="Arial"/>
          <w:bCs/>
          <w:szCs w:val="24"/>
          <w:lang w:eastAsia="hr-HR"/>
        </w:rPr>
        <w:t>11. rujna</w:t>
      </w:r>
      <w:r w:rsidRPr="008F1E4F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F1E4F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F1E4F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F1E4F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1E4F">
        <w:rPr>
          <w:rFonts w:cs="Arial"/>
          <w:szCs w:val="24"/>
        </w:rPr>
        <w:t>FRATERNE d.o.o., Umag, Tršćanska ulica 19, OIB: 23742781004</w:t>
      </w:r>
    </w:p>
    <w:p w:rsidR="00F35073" w:rsidP="00C2002D" w:rsidRDefault="00F3507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8F1E4F" w:rsidR="00C2002D" w:rsidP="00C2002D" w:rsidRDefault="00C2002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 xml:space="preserve">  </w:t>
      </w:r>
    </w:p>
    <w:p w:rsidRPr="008F1E4F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>OD SUDA PRISUTNI:</w:t>
      </w:r>
    </w:p>
    <w:p w:rsidRPr="008F1E4F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F1E4F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F1E4F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F1E4F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1E4F">
        <w:rPr>
          <w:rFonts w:eastAsia="Times New Roman" w:cs="Arial"/>
          <w:bCs/>
          <w:szCs w:val="24"/>
          <w:lang w:eastAsia="hr-HR"/>
        </w:rPr>
        <w:t xml:space="preserve">Početak u </w:t>
      </w:r>
      <w:r w:rsidRPr="008F1E4F" w:rsidR="008F1E4F">
        <w:rPr>
          <w:rFonts w:eastAsia="Times New Roman" w:cs="Arial"/>
          <w:bCs/>
          <w:szCs w:val="24"/>
          <w:lang w:eastAsia="hr-HR"/>
        </w:rPr>
        <w:t>9:3</w:t>
      </w:r>
      <w:r w:rsidRPr="008F1E4F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F35073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3507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F35073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35073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F35073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35073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F35073" w:rsidR="00F35073">
        <w:rPr>
          <w:rFonts w:eastAsia="Times New Roman" w:cs="Arial"/>
          <w:bCs/>
          <w:szCs w:val="24"/>
          <w:lang w:eastAsia="hr-HR"/>
        </w:rPr>
        <w:t>nitko</w:t>
      </w:r>
    </w:p>
    <w:p w:rsidRPr="00C2002D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F1E4F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8F1E4F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8F1E4F" w:rsidR="008F1E4F">
        <w:rPr>
          <w:rFonts w:eastAsia="Times New Roman" w:cs="Arial"/>
          <w:bCs/>
          <w:szCs w:val="24"/>
          <w:lang w:eastAsia="hr-HR"/>
        </w:rPr>
        <w:t>23</w:t>
      </w:r>
      <w:r w:rsidRPr="008F1E4F">
        <w:rPr>
          <w:rFonts w:eastAsia="Times New Roman" w:cs="Arial"/>
          <w:bCs/>
          <w:szCs w:val="24"/>
          <w:lang w:eastAsia="hr-HR"/>
        </w:rPr>
        <w:t>.7.2025.</w:t>
      </w:r>
    </w:p>
    <w:p w:rsidRPr="00C2002D" w:rsidR="00C2002D" w:rsidP="00F35073" w:rsidRDefault="00C2002D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8F1E4F" w:rsidR="00C2002D" w:rsidP="00C2002D" w:rsidRDefault="00C2002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2002D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8F1E4F">
        <w:rPr>
          <w:rFonts w:eastAsia="Times New Roman" w:cs="Arial"/>
          <w:szCs w:val="24"/>
          <w:lang w:eastAsia="hr-HR"/>
        </w:rPr>
        <w:t>vezi s čl. 17. Stečajnog zakona, a što mu je naloženo rješenjem ovog suda St-273/2025</w:t>
      </w:r>
      <w:r w:rsidRPr="008F1E4F" w:rsidR="008F1E4F">
        <w:rPr>
          <w:rFonts w:eastAsia="Times New Roman" w:cs="Arial"/>
          <w:szCs w:val="24"/>
          <w:lang w:eastAsia="hr-HR"/>
        </w:rPr>
        <w:t>-10</w:t>
      </w:r>
      <w:r w:rsidRPr="008F1E4F">
        <w:rPr>
          <w:rFonts w:eastAsia="Times New Roman" w:cs="Arial"/>
          <w:szCs w:val="24"/>
          <w:lang w:eastAsia="hr-HR"/>
        </w:rPr>
        <w:t xml:space="preserve"> od 2</w:t>
      </w:r>
      <w:r w:rsidRPr="008F1E4F" w:rsidR="008F1E4F">
        <w:rPr>
          <w:rFonts w:eastAsia="Times New Roman" w:cs="Arial"/>
          <w:szCs w:val="24"/>
          <w:lang w:eastAsia="hr-HR"/>
        </w:rPr>
        <w:t>3</w:t>
      </w:r>
      <w:r w:rsidRPr="008F1E4F">
        <w:rPr>
          <w:rFonts w:eastAsia="Times New Roman" w:cs="Arial"/>
          <w:szCs w:val="24"/>
          <w:lang w:eastAsia="hr-HR"/>
        </w:rPr>
        <w:t xml:space="preserve">. srpnja 2025. </w:t>
      </w:r>
    </w:p>
    <w:p w:rsidRPr="00C2002D" w:rsidR="00C2002D" w:rsidP="00C2002D" w:rsidRDefault="00C2002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2002D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>r j e š e nj e</w:t>
      </w:r>
    </w:p>
    <w:p w:rsidRPr="00C2002D" w:rsidR="00C2002D" w:rsidP="00C2002D" w:rsidRDefault="00C2002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2002D">
        <w:rPr>
          <w:rFonts w:eastAsia="Times New Roman" w:cs="Arial"/>
          <w:szCs w:val="24"/>
          <w:lang w:eastAsia="hr-HR"/>
        </w:rPr>
        <w:t>Odluka će biti donesena u pisanom obliku.</w:t>
      </w:r>
    </w:p>
    <w:p w:rsidRPr="00C2002D" w:rsidR="00C2002D" w:rsidP="00C2002D" w:rsidRDefault="00C2002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C2002D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C2002D" w:rsidR="00C2002D" w:rsidP="001B1C01" w:rsidRDefault="00C2002D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C2002D">
        <w:rPr>
          <w:rFonts w:eastAsia="Times New Roman" w:cs="Arial"/>
          <w:szCs w:val="24"/>
          <w:lang w:eastAsia="hr-HR"/>
        </w:rPr>
        <w:t xml:space="preserve">Dovršeno u </w:t>
      </w:r>
      <w:r w:rsidR="00F35073">
        <w:rPr>
          <w:rFonts w:eastAsia="Times New Roman" w:cs="Arial"/>
          <w:szCs w:val="24"/>
          <w:lang w:eastAsia="hr-HR"/>
        </w:rPr>
        <w:t>9</w:t>
      </w:r>
      <w:r w:rsidRPr="00C2002D">
        <w:rPr>
          <w:rFonts w:eastAsia="Times New Roman" w:cs="Arial"/>
          <w:szCs w:val="24"/>
          <w:lang w:eastAsia="hr-HR"/>
        </w:rPr>
        <w:t>:</w:t>
      </w:r>
      <w:r w:rsidR="00F35073">
        <w:rPr>
          <w:rFonts w:eastAsia="Times New Roman" w:cs="Arial"/>
          <w:szCs w:val="24"/>
          <w:lang w:eastAsia="hr-HR"/>
        </w:rPr>
        <w:t>35</w:t>
      </w:r>
      <w:r w:rsidRPr="00C2002D">
        <w:rPr>
          <w:rFonts w:eastAsia="Times New Roman" w:cs="Arial"/>
          <w:szCs w:val="24"/>
          <w:lang w:eastAsia="hr-HR"/>
        </w:rPr>
        <w:t xml:space="preserve"> sati.</w:t>
      </w:r>
    </w:p>
    <w:p w:rsidRPr="00C2002D" w:rsidR="00C2002D" w:rsidP="00C2002D" w:rsidRDefault="00C2002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2002D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C2002D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</w:p>
    <w:p w:rsidRPr="00C2002D" w:rsidR="00C2002D" w:rsidP="00C2002D" w:rsidRDefault="00C2002D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C2002D" w:rsidR="00C2002D" w:rsidP="00C2002D" w:rsidRDefault="00C2002D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C2002D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  <w:r w:rsidRPr="00C2002D">
        <w:rPr>
          <w:rFonts w:eastAsia="Times New Roman" w:cs="Arial"/>
          <w:bCs/>
          <w:szCs w:val="24"/>
          <w:lang w:eastAsia="hr-HR"/>
        </w:rPr>
        <w:tab/>
      </w:r>
    </w:p>
    <w:p w:rsidR="002410FA" w:rsidP="00F35073" w:rsidRDefault="00F35073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C2002D" w:rsidR="00C2002D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002D" w:rsidP="00C2002D" w:rsidRDefault="00C2002D">
      <w:pPr>
        <w:spacing w:after="0" w:line="240" w:lineRule="auto"/>
      </w:pPr>
      <w:r>
        <w:separator/>
      </w:r>
    </w:p>
  </w:endnote>
  <w:endnote w:type="continuationSeparator" w:id="0">
    <w:p w:rsidR="00C2002D" w:rsidP="00C2002D" w:rsidRDefault="00C2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002D" w:rsidP="00C2002D" w:rsidRDefault="00C2002D">
      <w:pPr>
        <w:spacing w:after="0" w:line="240" w:lineRule="auto"/>
      </w:pPr>
      <w:r>
        <w:separator/>
      </w:r>
    </w:p>
  </w:footnote>
  <w:footnote w:type="continuationSeparator" w:id="0">
    <w:p w:rsidR="00C2002D" w:rsidP="00C2002D" w:rsidRDefault="00C2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2002D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35073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St-273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1B1C01">
          <w:rPr>
            <w:rFonts w:ascii="Arial" w:hAnsi="Arial" w:cs="Arial"/>
          </w:rPr>
          <w:t>16</w:t>
        </w:r>
      </w:p>
    </w:sdtContent>
  </w:sdt>
  <w:p w:rsidR="001E6FBA" w:rsidRDefault="005C1D9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02D"/>
    <w:rsid w:val="001B1C01"/>
    <w:rsid w:val="002410FA"/>
    <w:rsid w:val="005A0EC7"/>
    <w:rsid w:val="005C1D9D"/>
    <w:rsid w:val="008F1E4F"/>
    <w:rsid w:val="00C2002D"/>
    <w:rsid w:val="00F35073"/>
    <w:rsid w:val="00FE438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91F6CED-4E8F-4C2F-8D34-7FC4D04910B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2002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C2002D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2002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2002D"/>
  </w:style>
  <w:style w:type="character" w:styleId="Tekstrezerviranogmjesta">
    <w:name w:val="Placeholder Text"/>
    <w:basedOn w:val="Zadanifontodlomka"/>
    <w:uiPriority w:val="99"/>
    <w:semiHidden/>
    <w:rsid w:val="005C1D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1D9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C1D9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C1D9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C1D9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rujna 2025.</izvorni_sadrzaj>
    <derivirana_varijabla naziv="DomainObject.StvarniPocetakDatum_1">11. rujna 2025.</derivirana_varijabla>
  </DomainObject.StvarniPocetakDatum>
  <DomainObject.StvarniZavrsetakDatum>
    <izvorni_sadrzaj>11. rujna 2025.</izvorni_sadrzaj>
    <derivirana_varijabla naziv="DomainObject.StvarniZavrsetakDatum_1">11. rujna 2025.</derivirana_varijabla>
  </DomainObject.StvarniZavrsetakDatum>
  <DomainObject.PlaniraniZavrsetakDatum>
    <izvorni_sadrzaj>11. rujna 2025.</izvorni_sadrzaj>
    <derivirana_varijabla naziv="DomainObject.PlaniraniZavrsetakDatum_1">11. rujna 2025.</derivirana_varijabla>
  </DomainObject.PlaniraniZavrsetakDatum>
  <DomainObject.PlaniraniPocetakDatum>
    <izvorni_sadrzaj>11. rujna 2025.</izvorni_sadrzaj>
    <derivirana_varijabla naziv="DomainObject.PlaniraniPocetakDatum_1">11. rujna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2025.</izvorni_sadrzaj>
    <derivirana_varijabla naziv="DomainObject.Zapisnik.DatumKreiranja_1">11.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St-273/2025-16</izvorni_sadrzaj>
    <derivirana_varijabla naziv="DomainObject.Zapisnik.Oznaka_1">St-273/2025-16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srpnja 2025.</izvorni_sadrzaj>
    <derivirana_varijabla naziv="DomainObject.Predmet.DatumIzradeOptuznogAkta_1">17. srpnja 2025.</derivirana_varijabla>
  </DomainObject.Predmet.DatumIzradeOptuznogAkta>
  <DomainObject.Predmet.DatumIzradeOptuznogAktaFormated>
    <izvorni_sadrzaj>17.7.2025.</izvorni_sadrzaj>
    <derivirana_varijabla naziv="DomainObject.Predmet.DatumIzradeOptuznogAktaFormated_1">17.7.2025.</derivirana_varijabla>
  </DomainObject.Predmet.DatumIzradeOptuznogAktaFormated>
  <DomainObject.Predmet.DatumOsnivanja>
    <izvorni_sadrzaj>17. srpnja 2025.</izvorni_sadrzaj>
    <derivirana_varijabla naziv="DomainObject.Predmet.DatumOsnivanja_1">17.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srpnja 2025.</izvorni_sadrzaj>
    <derivirana_varijabla naziv="DomainObject.Predmet.DatumPrimitkaOptuznogAkta_1">17.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St-273/2025</izvorni_sadrzaj>
    <derivirana_varijabla naziv="DomainObject.Predmet.OznakaBroj_1">St-273/2025</derivirana_varijabla>
  </DomainObject.Predmet.OznakaBroj>
  <DomainObject.Predmet.OznakaBrojOptuznogAkta>
    <izvorni_sadrzaj>04-06-25-2897</izvorni_sadrzaj>
    <derivirana_varijabla naziv="DomainObject.Predmet.OznakaBrojOptuznogAkta_1">04-06-25-2897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FRATERNE d.o.o., UMAG</izvorni_sadrzaj>
    <derivirana_varijabla naziv="DomainObject.Predmet.ProtustrankaFormated_1">  FRATERNE d.o.o., UMAG</derivirana_varijabla>
  </DomainObject.Predmet.ProtustrankaFormated>
  <DomainObject.Predmet.ProtustrankaFormatedOIB>
    <izvorni_sadrzaj>  FRATERNE d.o.o., UMAG, OIB 23742781004</izvorni_sadrzaj>
    <derivirana_varijabla naziv="DomainObject.Predmet.ProtustrankaFormatedOIB_1">  FRATERNE d.o.o., UMAG, OIB 23742781004</derivirana_varijabla>
  </DomainObject.Predmet.ProtustrankaFormatedOIB>
  <DomainObject.Predmet.ProtustrankaFormatedWithAdress>
    <izvorni_sadrzaj> FRATERNE d.o.o., UMAG, Tršćanska ulica - Via Trieste 19, 52470 Umag</izvorni_sadrzaj>
    <derivirana_varijabla naziv="DomainObject.Predmet.ProtustrankaFormatedWithAdress_1"> FRATERNE d.o.o., UMAG, Tršćanska ulica - Via Trieste 19, 52470 Umag</derivirana_varijabla>
  </DomainObject.Predmet.ProtustrankaFormatedWithAdress>
  <DomainObject.Predmet.ProtustrankaFormatedWithAdressOIB>
    <izvorni_sadrzaj> FRATERNE d.o.o., UMAG, OIB 23742781004, Tršćanska ulica - Via Trieste 19, 52470 Umag</izvorni_sadrzaj>
    <derivirana_varijabla naziv="DomainObject.Predmet.ProtustrankaFormatedWithAdressOIB_1"> FRATERNE d.o.o., UMAG, OIB 23742781004, Tršćanska ulica - Via Trieste 19, 52470 Umag</derivirana_varijabla>
  </DomainObject.Predmet.ProtustrankaFormatedWithAdressOIB>
  <DomainObject.Predmet.ProtustrankaWithAdress>
    <izvorni_sadrzaj>FRATERNE d.o.o., UMAG Tršćanska ulica - Via Trieste 19, 52470 Umag</izvorni_sadrzaj>
    <derivirana_varijabla naziv="DomainObject.Predmet.ProtustrankaWithAdress_1">FRATERNE d.o.o., UMAG Tršćanska ulica - Via Trieste 19, 52470 Umag</derivirana_varijabla>
  </DomainObject.Predmet.ProtustrankaWithAdress>
  <DomainObject.Predmet.ProtustrankaWithAdressOIB>
    <izvorni_sadrzaj>FRATERNE d.o.o., UMAG, OIB 23742781004, Tršćanska ulica - Via Trieste 19, 52470 Umag</izvorni_sadrzaj>
    <derivirana_varijabla naziv="DomainObject.Predmet.ProtustrankaWithAdressOIB_1">FRATERNE d.o.o., UMAG, OIB 23742781004, Tršćanska ulica - Via Trieste 19, 52470 Umag</derivirana_varijabla>
  </DomainObject.Predmet.ProtustrankaWithAdressOIB>
  <DomainObject.Predmet.ProtustrankaNazivFormated>
    <izvorni_sadrzaj>FRATERNE d.o.o., UMAG</izvorni_sadrzaj>
    <derivirana_varijabla naziv="DomainObject.Predmet.ProtustrankaNazivFormated_1">FRATERNE d.o.o., UMAG</derivirana_varijabla>
  </DomainObject.Predmet.ProtustrankaNazivFormated>
  <DomainObject.Predmet.ProtustrankaNazivFormatedOIB>
    <izvorni_sadrzaj>FRATERNE d.o.o., UMAG, OIB 23742781004</izvorni_sadrzaj>
    <derivirana_varijabla naziv="DomainObject.Predmet.ProtustrankaNazivFormatedOIB_1">FRATERNE d.o.o., UMAG, OIB 23742781004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GIARDINI 5, 52100 Pula; ISTARSKA KREDITNA BANKA UMAG  dioničko društvo, Ulica Ernesta Miloša - Via Ernest Miloš 1, 52470 Umag</izvorni_sadrzaj>
    <derivirana_varijabla naziv="DomainObject.Predmet.StrankaFormatedWithAdress_1"> Financijska agencija (FINA), GIARDINI 5, 52100 Pula;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Pula,ISTARSKA KREDITNA BANKA UMAG  dioničko društvo Ulica Ernesta Miloša - Via Ernest Miloš 1,52470 Umag</izvorni_sadrzaj>
    <derivirana_varijabla naziv="DomainObject.Predmet.StrankaWithAdress_1">Financijska agencija (FINA) GIARDINI 5,52100 Pula,ISTARSKA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3795.39</izvorni_sadrzaj>
    <derivirana_varijabla naziv="DomainObject.Predmet.TrenutnaVrijednost_1">3795.39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FRATERNE d.o.o., UMAG</item>
    </izvorni_sadrzaj>
    <derivirana_varijabla naziv="DomainObject.Predmet.ProtuStrankaListFormated_1">
      <item>FRATERNE d.o.o., UMAG</item>
    </derivirana_varijabla>
  </DomainObject.Predmet.ProtuStrankaListFormated>
  <DomainObject.Predmet.ProtuStrankaListFormatedOIB>
    <izvorni_sadrzaj>
      <item>FRATERNE d.o.o., UMAG, OIB 23742781004</item>
    </izvorni_sadrzaj>
    <derivirana_varijabla naziv="DomainObject.Predmet.ProtuStrankaListFormatedOIB_1">
      <item>FRATERNE d.o.o., UMAG, OIB 23742781004</item>
    </derivirana_varijabla>
  </DomainObject.Predmet.ProtuStrankaListFormatedOIB>
  <DomainObject.Predmet.ProtuStrankaListFormatedWithAdress>
    <izvorni_sadrzaj>
      <item>FRATERNE d.o.o., UMAG, Tršćanska ulica - Via Trieste 19, 52470 Umag</item>
    </izvorni_sadrzaj>
    <derivirana_varijabla naziv="DomainObject.Predmet.ProtuStrankaListFormatedWithAdress_1">
      <item>FRATERNE d.o.o., UMAG, Tršćanska ulica - Via Trieste 19, 52470 Umag</item>
    </derivirana_varijabla>
  </DomainObject.Predmet.ProtuStrankaListFormatedWithAdress>
  <DomainObject.Predmet.ProtuStrankaListFormatedWithAdressOIB>
    <izvorni_sadrzaj>
      <item>FRATERNE d.o.o., UMAG, OIB 23742781004, Tršćanska ulica - Via Trieste 19, 52470 Umag</item>
    </izvorni_sadrzaj>
    <derivirana_varijabla naziv="DomainObject.Predmet.ProtuStrankaListFormatedWithAdressOIB_1">
      <item>FRATERNE d.o.o., UMAG, OIB 23742781004, Tršćanska ulica - Via Trieste 19, 52470 Umag</item>
    </derivirana_varijabla>
  </DomainObject.Predmet.ProtuStrankaListFormatedWithAdressOIB>
  <DomainObject.Predmet.ProtuStrankaListNazivFormated>
    <izvorni_sadrzaj>
      <item>FRATERNE d.o.o., UMAG</item>
    </izvorni_sadrzaj>
    <derivirana_varijabla naziv="DomainObject.Predmet.ProtuStrankaListNazivFormated_1">
      <item>FRATERNE d.o.o., UMAG</item>
    </derivirana_varijabla>
  </DomainObject.Predmet.ProtuStrankaListNazivFormated>
  <DomainObject.Predmet.ProtuStrankaListNazivFormatedOIB>
    <izvorni_sadrzaj>
      <item>FRATERNE d.o.o., UMAG, OIB 23742781004</item>
    </izvorni_sadrzaj>
    <derivirana_varijabla naziv="DomainObject.Predmet.ProtuStrankaListNazivFormatedOIB_1">
      <item>FRATERNE d.o.o., UMAG, OIB 23742781004</item>
    </derivirana_varijabla>
  </DomainObject.Predmet.ProtuStrankaListNazivFormatedOIB>
  <DomainObject.Predmet.OstaliListFormated>
    <izvorni_sadrzaj>
      <item>Neđad Smajlović</item>
    </izvorni_sadrzaj>
    <derivirana_varijabla naziv="DomainObject.Predmet.OstaliListFormated_1">
      <item>Neđad Smajlović</item>
    </derivirana_varijabla>
  </DomainObject.Predmet.OstaliListFormated>
  <DomainObject.Predmet.OstaliListFormatedOIB>
    <izvorni_sadrzaj>
      <item>Neđad Smajlović, OIB 57416487644</item>
    </izvorni_sadrzaj>
    <derivirana_varijabla naziv="DomainObject.Predmet.OstaliListFormatedOIB_1">
      <item>Neđad Smajlović, OIB 57416487644</item>
    </derivirana_varijabla>
  </DomainObject.Predmet.OstaliListFormatedOIB>
  <DomainObject.Predmet.OstaliListFormatedWithAdress>
    <izvorni_sadrzaj>
      <item>Neđad Smajlović, Tršćanska ulica 19, 52470 Umag</item>
    </izvorni_sadrzaj>
    <derivirana_varijabla naziv="DomainObject.Predmet.OstaliListFormatedWithAdress_1">
      <item>Neđad Smajlović, Tršćanska ulica 19, 52470 Umag</item>
    </derivirana_varijabla>
  </DomainObject.Predmet.OstaliListFormatedWithAdress>
  <DomainObject.Predmet.OstaliListFormatedWithAdressOIB>
    <izvorni_sadrzaj>
      <item>Neđad Smajlović, OIB 57416487644, Tršćanska ulica 19, 52470 Umag</item>
    </izvorni_sadrzaj>
    <derivirana_varijabla naziv="DomainObject.Predmet.OstaliListFormatedWithAdressOIB_1">
      <item>Neđad Smajlović, OIB 57416487644, Tršćanska ulica 19, 52470 Umag</item>
    </derivirana_varijabla>
  </DomainObject.Predmet.OstaliListFormatedWithAdressOIB>
  <DomainObject.Predmet.OstaliListNazivFormated>
    <izvorni_sadrzaj>
      <item>Neđad Smajlović</item>
    </izvorni_sadrzaj>
    <derivirana_varijabla naziv="DomainObject.Predmet.OstaliListNazivFormated_1">
      <item>Neđad Smajlović</item>
    </derivirana_varijabla>
  </DomainObject.Predmet.OstaliListNazivFormated>
  <DomainObject.Predmet.OstaliListNazivFormatedOIB>
    <izvorni_sadrzaj>
      <item>Neđad Smajlović, OIB 57416487644</item>
    </izvorni_sadrzaj>
    <derivirana_varijabla naziv="DomainObject.Predmet.OstaliListNazivFormatedOIB_1">
      <item>Neđad Smajlović, OIB 57416487644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2025.</izvorni_sadrzaj>
    <derivirana_varijabla naziv="DomainObject.Datum_1">11. rujna 2025.</derivirana_varijabla>
  </DomainObject.Datum>
  <DomainObject.PoslovniBrojDokumenta>
    <izvorni_sadrzaj>St-273/2025-16</izvorni_sadrzaj>
    <derivirana_varijabla naziv="DomainObject.PoslovniBrojDokumenta_1">St-273/2025-16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FRATERNE d.o.o., UMAG</izvorni_sadrzaj>
    <derivirana_varijabla naziv="DomainObject.Predmet.ProtustrankaIDrugi_1">FRATERNE 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FRATERNE d.o.o., UMAG, OIB 23742781004, Tršćanska ulica - Via Trieste 19, 52470 Umag</izvorni_sadrzaj>
    <derivirana_varijabla naziv="DomainObject.Predmet.ProtustrankaIDrugiAdressOIB_1">FRATERNE d.o.o., UMAG, OIB 23742781004, Tršćanska ulica - Via Trieste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FRATERNE d.o.o., UMAG</item>
      <item>Financijska agencija (FINA)</item>
      <item>ISTARSKA KREDITNA BANKA UMAG  dioničko društvo</item>
      <item>Neđad Smajlović</item>
    </izvorni_sadrzaj>
    <derivirana_varijabla naziv="DomainObject.Predmet.SudioniciListNaziv_1">
      <item>FRATERNE d.o.o., UMAG</item>
      <item>Financijska agencija (FINA)</item>
      <item>ISTARSKA KREDITNA BANKA UMAG  dioničko društvo</item>
      <item>Neđad Smajlović</item>
    </derivirana_varijabla>
  </DomainObject.Predmet.SudioniciListNaziv>
  <DomainObject.Predmet.SudioniciListAdressOIB>
    <izvorni_sadrzaj>
      <item>FRATERNE d.o.o., UMAG, OIB 23742781004, Tršćanska ulica - Via Trieste 19,52470 Umag</item>
      <item>Financijska agencija (FINA), OIB 85821130368, GIARDINI 5,52100 Pula</item>
      <item>ISTARSKA KREDITNA BANKA UMAG  dioničko društvo, OIB 65723536010, Ulica Ernesta Miloša - Via Ernest Miloš 1,52470 Umag</item>
      <item>Neđad Smajlović, OIB 57416487644, Tršćanska ulica 19,52470 Umag</item>
    </izvorni_sadrzaj>
    <derivirana_varijabla naziv="DomainObject.Predmet.SudioniciListAdressOIB_1">
      <item>FRATERNE d.o.o., UMAG, OIB 23742781004, Tršćanska ulica - Via Trieste 19,52470 Umag</item>
      <item>Financijska agencija (FINA), OIB 85821130368, GIARDINI 5,52100 Pula</item>
      <item>ISTARSKA KREDITNA BANKA UMAG  dioničko društvo, OIB 65723536010, Ulica Ernesta Miloša - Via Ernest Miloš 1,52470 Umag</item>
      <item>Neđad Smajlović, OIB 57416487644, Tršćanska ulica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23742781004</item>
      <item>, OIB 85821130368</item>
      <item>, OIB 65723536010</item>
      <item>, OIB 57416487644</item>
    </izvorni_sadrzaj>
    <derivirana_varijabla naziv="DomainObject.Predmet.SudioniciListNazivOIB_1">
      <item>, OIB 23742781004</item>
      <item>, OIB 85821130368</item>
      <item>, OIB 65723536010</item>
      <item>, OIB 57416487644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2025.</izvorni_sadrzaj>
    <derivirana_varijabla naziv="DomainObject.Predmet.DatumPocetkaProcesa_1">17.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174</properties:Words>
  <properties:Characters>907</properties:Characters>
  <properties:Lines>48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2025-07-22T12:30:00Z</dcterms:created>
  <dc:creator>Jasmina Matika</dc:creator>
  <dc:description/>
  <cp:keywords/>
  <cp:lastModifiedBy>Jasmina Matika</cp:lastModifiedBy>
  <dcterms:modified xmlns:xsi="http://www.w3.org/2001/XMLSchema-instance" xsi:type="dcterms:W3CDTF">2025-09-11T07:35:00Z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St-273/2025-16 / Zapisnik - Ročište radi rasprave o uvjetima za otvaranje steč. post. (St-273-25 -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